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80" w:rsidRPr="00C422BE" w:rsidRDefault="00C422BE" w:rsidP="00F86D87">
      <w:pPr>
        <w:pBdr>
          <w:bottom w:val="single" w:sz="4" w:space="1" w:color="1F497D" w:themeColor="text2"/>
        </w:pBdr>
        <w:jc w:val="center"/>
        <w:rPr>
          <w:b/>
          <w:color w:val="1F497D" w:themeColor="text2"/>
          <w:sz w:val="36"/>
          <w:szCs w:val="36"/>
        </w:rPr>
      </w:pPr>
      <w:bookmarkStart w:id="0" w:name="_GoBack"/>
      <w:bookmarkEnd w:id="0"/>
      <w:r>
        <w:rPr>
          <w:b/>
          <w:color w:val="1F497D" w:themeColor="text2"/>
          <w:sz w:val="36"/>
          <w:szCs w:val="36"/>
        </w:rPr>
        <w:t>SEZNAM PLATNÝCH FORMULÁŘŮ</w:t>
      </w:r>
      <w:r w:rsidR="00F86D87">
        <w:rPr>
          <w:b/>
          <w:color w:val="1F497D" w:themeColor="text2"/>
          <w:sz w:val="36"/>
          <w:szCs w:val="36"/>
        </w:rPr>
        <w:br/>
      </w:r>
      <w:r w:rsidRPr="00C422BE">
        <w:rPr>
          <w:b/>
          <w:color w:val="1F497D" w:themeColor="text2"/>
          <w:sz w:val="36"/>
          <w:szCs w:val="36"/>
        </w:rPr>
        <w:t>K DATU 01/01/2013</w:t>
      </w:r>
    </w:p>
    <w:p w:rsidR="00C422BE" w:rsidRPr="00C422BE" w:rsidRDefault="00C422BE">
      <w:pPr>
        <w:rPr>
          <w:color w:val="1F497D" w:themeColor="text2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3510"/>
        <w:gridCol w:w="5562"/>
      </w:tblGrid>
      <w:tr w:rsidR="00C422BE" w:rsidRPr="00C422BE" w:rsidTr="00F86D87">
        <w:tc>
          <w:tcPr>
            <w:tcW w:w="3510" w:type="dxa"/>
            <w:shd w:val="clear" w:color="auto" w:fill="1F497D" w:themeFill="text2"/>
          </w:tcPr>
          <w:p w:rsidR="00C422BE" w:rsidRPr="00C422BE" w:rsidRDefault="00C422BE" w:rsidP="00F86D8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422BE">
              <w:rPr>
                <w:b/>
                <w:color w:val="FFFFFF" w:themeColor="background1"/>
                <w:sz w:val="28"/>
                <w:szCs w:val="28"/>
              </w:rPr>
              <w:t>FORMULÁŘ ČÍSLO</w:t>
            </w:r>
          </w:p>
        </w:tc>
        <w:tc>
          <w:tcPr>
            <w:tcW w:w="5562" w:type="dxa"/>
            <w:shd w:val="clear" w:color="auto" w:fill="1F497D" w:themeFill="text2"/>
          </w:tcPr>
          <w:p w:rsidR="00C422BE" w:rsidRPr="00C422BE" w:rsidRDefault="00C422BE" w:rsidP="00F86D8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422BE">
              <w:rPr>
                <w:b/>
                <w:color w:val="FFFFFF" w:themeColor="background1"/>
                <w:sz w:val="28"/>
                <w:szCs w:val="28"/>
              </w:rPr>
              <w:t>NÁZEV</w:t>
            </w:r>
          </w:p>
        </w:tc>
      </w:tr>
      <w:tr w:rsidR="00C422BE" w:rsidRPr="00C422BE" w:rsidTr="00F86D87">
        <w:tc>
          <w:tcPr>
            <w:tcW w:w="3510" w:type="dxa"/>
          </w:tcPr>
          <w:p w:rsidR="00C422BE" w:rsidRPr="00C422BE" w:rsidRDefault="00C422BE" w:rsidP="00C422BE">
            <w:pPr>
              <w:ind w:left="284"/>
              <w:rPr>
                <w:color w:val="1F497D" w:themeColor="text2"/>
                <w:sz w:val="24"/>
                <w:szCs w:val="24"/>
              </w:rPr>
            </w:pPr>
            <w:r w:rsidRPr="00C422BE">
              <w:rPr>
                <w:color w:val="1F497D" w:themeColor="text2"/>
                <w:sz w:val="24"/>
                <w:szCs w:val="24"/>
              </w:rPr>
              <w:t>1.0</w:t>
            </w:r>
          </w:p>
        </w:tc>
        <w:tc>
          <w:tcPr>
            <w:tcW w:w="5562" w:type="dxa"/>
          </w:tcPr>
          <w:p w:rsidR="00C422BE" w:rsidRPr="00C422BE" w:rsidRDefault="00C422BE" w:rsidP="00C422BE">
            <w:pPr>
              <w:ind w:left="176"/>
              <w:rPr>
                <w:color w:val="1F497D" w:themeColor="text2"/>
                <w:sz w:val="24"/>
                <w:szCs w:val="24"/>
              </w:rPr>
            </w:pPr>
            <w:r w:rsidRPr="00C422BE">
              <w:rPr>
                <w:color w:val="1F497D" w:themeColor="text2"/>
                <w:sz w:val="24"/>
                <w:szCs w:val="24"/>
              </w:rPr>
              <w:t>LEGISLATIVA A SPORT</w:t>
            </w:r>
          </w:p>
        </w:tc>
      </w:tr>
      <w:tr w:rsidR="00C422BE" w:rsidRPr="00C422BE" w:rsidTr="00F86D87">
        <w:tc>
          <w:tcPr>
            <w:tcW w:w="3510" w:type="dxa"/>
          </w:tcPr>
          <w:p w:rsidR="00C422BE" w:rsidRPr="00C422BE" w:rsidRDefault="00C422BE" w:rsidP="00C422BE">
            <w:pPr>
              <w:ind w:right="459"/>
              <w:jc w:val="right"/>
              <w:rPr>
                <w:color w:val="1F497D" w:themeColor="text2"/>
                <w:sz w:val="24"/>
                <w:szCs w:val="24"/>
              </w:rPr>
            </w:pPr>
            <w:r w:rsidRPr="00C422BE">
              <w:rPr>
                <w:color w:val="1F497D" w:themeColor="text2"/>
                <w:sz w:val="24"/>
                <w:szCs w:val="24"/>
              </w:rPr>
              <w:t>1.1</w:t>
            </w:r>
          </w:p>
        </w:tc>
        <w:tc>
          <w:tcPr>
            <w:tcW w:w="5562" w:type="dxa"/>
          </w:tcPr>
          <w:p w:rsidR="00C422BE" w:rsidRPr="00C422BE" w:rsidRDefault="00C422BE" w:rsidP="00C422BE">
            <w:pPr>
              <w:ind w:left="176"/>
              <w:rPr>
                <w:color w:val="1F497D" w:themeColor="text2"/>
                <w:sz w:val="24"/>
                <w:szCs w:val="24"/>
              </w:rPr>
            </w:pPr>
            <w:r w:rsidRPr="00C422BE">
              <w:rPr>
                <w:color w:val="1F497D" w:themeColor="text2"/>
                <w:sz w:val="24"/>
                <w:szCs w:val="24"/>
              </w:rPr>
              <w:t>PRÁVNÍ PROHLÁŠENÍ</w:t>
            </w:r>
          </w:p>
        </w:tc>
      </w:tr>
      <w:tr w:rsidR="00C422BE" w:rsidRPr="00C422BE" w:rsidTr="00F86D87">
        <w:tc>
          <w:tcPr>
            <w:tcW w:w="3510" w:type="dxa"/>
          </w:tcPr>
          <w:p w:rsidR="00C422BE" w:rsidRPr="00C422BE" w:rsidRDefault="00C422BE" w:rsidP="00C422BE">
            <w:pPr>
              <w:ind w:left="284"/>
              <w:rPr>
                <w:color w:val="1F497D" w:themeColor="text2"/>
                <w:sz w:val="24"/>
                <w:szCs w:val="24"/>
              </w:rPr>
            </w:pPr>
            <w:r w:rsidRPr="00C422BE">
              <w:rPr>
                <w:color w:val="1F497D" w:themeColor="text2"/>
                <w:sz w:val="24"/>
                <w:szCs w:val="24"/>
              </w:rPr>
              <w:t>2.0</w:t>
            </w:r>
          </w:p>
        </w:tc>
        <w:tc>
          <w:tcPr>
            <w:tcW w:w="5562" w:type="dxa"/>
          </w:tcPr>
          <w:p w:rsidR="00C422BE" w:rsidRPr="00C422BE" w:rsidRDefault="00C422BE" w:rsidP="00C422BE">
            <w:pPr>
              <w:ind w:left="176"/>
              <w:rPr>
                <w:color w:val="1F497D" w:themeColor="text2"/>
                <w:sz w:val="24"/>
                <w:szCs w:val="24"/>
              </w:rPr>
            </w:pPr>
            <w:r w:rsidRPr="00C422BE">
              <w:rPr>
                <w:color w:val="1F497D" w:themeColor="text2"/>
                <w:sz w:val="24"/>
                <w:szCs w:val="24"/>
              </w:rPr>
              <w:t>PERSONÁLNÍ A INFRASTRUKTURA</w:t>
            </w:r>
          </w:p>
        </w:tc>
      </w:tr>
      <w:tr w:rsidR="00C422BE" w:rsidRPr="00C422BE" w:rsidTr="00F86D87">
        <w:tc>
          <w:tcPr>
            <w:tcW w:w="3510" w:type="dxa"/>
          </w:tcPr>
          <w:p w:rsidR="00C422BE" w:rsidRPr="00C422BE" w:rsidRDefault="00C422BE" w:rsidP="00C422BE">
            <w:pPr>
              <w:ind w:right="459"/>
              <w:jc w:val="right"/>
              <w:rPr>
                <w:color w:val="1F497D" w:themeColor="text2"/>
                <w:sz w:val="24"/>
                <w:szCs w:val="24"/>
              </w:rPr>
            </w:pPr>
            <w:r w:rsidRPr="00C422BE">
              <w:rPr>
                <w:color w:val="1F497D" w:themeColor="text2"/>
                <w:sz w:val="24"/>
                <w:szCs w:val="24"/>
              </w:rPr>
              <w:t>2.1</w:t>
            </w:r>
          </w:p>
        </w:tc>
        <w:tc>
          <w:tcPr>
            <w:tcW w:w="5562" w:type="dxa"/>
          </w:tcPr>
          <w:p w:rsidR="00C422BE" w:rsidRPr="00C422BE" w:rsidRDefault="00C422BE" w:rsidP="00C422BE">
            <w:pPr>
              <w:ind w:left="176"/>
              <w:rPr>
                <w:color w:val="1F497D" w:themeColor="text2"/>
                <w:sz w:val="24"/>
                <w:szCs w:val="24"/>
              </w:rPr>
            </w:pPr>
            <w:r w:rsidRPr="00C422BE">
              <w:rPr>
                <w:color w:val="1F497D" w:themeColor="text2"/>
                <w:sz w:val="24"/>
                <w:szCs w:val="24"/>
              </w:rPr>
              <w:t>PROTOKOL STZ</w:t>
            </w:r>
          </w:p>
        </w:tc>
      </w:tr>
      <w:tr w:rsidR="00C422BE" w:rsidRPr="00C422BE" w:rsidTr="00F86D87">
        <w:tc>
          <w:tcPr>
            <w:tcW w:w="3510" w:type="dxa"/>
          </w:tcPr>
          <w:p w:rsidR="00C422BE" w:rsidRPr="00C422BE" w:rsidRDefault="00C422BE" w:rsidP="00C422BE">
            <w:pPr>
              <w:ind w:right="459"/>
              <w:jc w:val="right"/>
              <w:rPr>
                <w:color w:val="1F497D" w:themeColor="text2"/>
                <w:sz w:val="24"/>
                <w:szCs w:val="24"/>
              </w:rPr>
            </w:pPr>
            <w:r w:rsidRPr="00C422BE">
              <w:rPr>
                <w:color w:val="1F497D" w:themeColor="text2"/>
                <w:sz w:val="24"/>
                <w:szCs w:val="24"/>
              </w:rPr>
              <w:t>2.2</w:t>
            </w:r>
          </w:p>
        </w:tc>
        <w:tc>
          <w:tcPr>
            <w:tcW w:w="5562" w:type="dxa"/>
          </w:tcPr>
          <w:p w:rsidR="00C422BE" w:rsidRPr="00C422BE" w:rsidRDefault="00C422BE" w:rsidP="00C422BE">
            <w:pPr>
              <w:ind w:left="176"/>
              <w:rPr>
                <w:color w:val="1F497D" w:themeColor="text2"/>
                <w:sz w:val="24"/>
                <w:szCs w:val="24"/>
              </w:rPr>
            </w:pPr>
            <w:r w:rsidRPr="00C422BE">
              <w:rPr>
                <w:color w:val="1F497D" w:themeColor="text2"/>
                <w:sz w:val="24"/>
                <w:szCs w:val="24"/>
              </w:rPr>
              <w:t>PROTOKOL STZ – VZOR</w:t>
            </w:r>
          </w:p>
        </w:tc>
      </w:tr>
      <w:tr w:rsidR="00C422BE" w:rsidRPr="00C422BE" w:rsidTr="00F86D87">
        <w:tc>
          <w:tcPr>
            <w:tcW w:w="3510" w:type="dxa"/>
          </w:tcPr>
          <w:p w:rsidR="00C422BE" w:rsidRPr="00C422BE" w:rsidRDefault="00C422BE" w:rsidP="00C422BE">
            <w:pPr>
              <w:ind w:left="284"/>
              <w:rPr>
                <w:color w:val="1F497D" w:themeColor="text2"/>
                <w:sz w:val="24"/>
                <w:szCs w:val="24"/>
              </w:rPr>
            </w:pPr>
            <w:r w:rsidRPr="00C422BE">
              <w:rPr>
                <w:color w:val="1F497D" w:themeColor="text2"/>
                <w:sz w:val="24"/>
                <w:szCs w:val="24"/>
              </w:rPr>
              <w:t>3.0</w:t>
            </w:r>
          </w:p>
        </w:tc>
        <w:tc>
          <w:tcPr>
            <w:tcW w:w="5562" w:type="dxa"/>
          </w:tcPr>
          <w:p w:rsidR="00C422BE" w:rsidRPr="00C422BE" w:rsidRDefault="00C422BE" w:rsidP="00C422BE">
            <w:pPr>
              <w:ind w:left="176"/>
              <w:rPr>
                <w:color w:val="1F497D" w:themeColor="text2"/>
                <w:sz w:val="24"/>
                <w:szCs w:val="24"/>
              </w:rPr>
            </w:pPr>
            <w:r w:rsidRPr="00C422BE">
              <w:rPr>
                <w:color w:val="1F497D" w:themeColor="text2"/>
                <w:sz w:val="24"/>
                <w:szCs w:val="24"/>
              </w:rPr>
              <w:t>FINANCE</w:t>
            </w:r>
          </w:p>
        </w:tc>
      </w:tr>
      <w:tr w:rsidR="00BD4173" w:rsidRPr="00C422BE" w:rsidTr="00F86D87">
        <w:tc>
          <w:tcPr>
            <w:tcW w:w="3510" w:type="dxa"/>
          </w:tcPr>
          <w:p w:rsidR="00BD4173" w:rsidRPr="00C422BE" w:rsidRDefault="00BD4173" w:rsidP="00C422BE">
            <w:pPr>
              <w:ind w:right="459"/>
              <w:jc w:val="right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3.1</w:t>
            </w:r>
          </w:p>
        </w:tc>
        <w:tc>
          <w:tcPr>
            <w:tcW w:w="5562" w:type="dxa"/>
          </w:tcPr>
          <w:p w:rsidR="00BD4173" w:rsidRPr="00C422BE" w:rsidRDefault="00BD4173" w:rsidP="00C422BE">
            <w:pPr>
              <w:ind w:left="176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PROHLÁŠENÍ AUDITORA</w:t>
            </w:r>
          </w:p>
        </w:tc>
      </w:tr>
      <w:tr w:rsidR="00C422BE" w:rsidRPr="00C422BE" w:rsidTr="00F86D87">
        <w:tc>
          <w:tcPr>
            <w:tcW w:w="3510" w:type="dxa"/>
          </w:tcPr>
          <w:p w:rsidR="00C422BE" w:rsidRPr="00C422BE" w:rsidRDefault="00BD4173" w:rsidP="00C422BE">
            <w:pPr>
              <w:ind w:right="459"/>
              <w:jc w:val="right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3.2</w:t>
            </w:r>
          </w:p>
        </w:tc>
        <w:tc>
          <w:tcPr>
            <w:tcW w:w="5562" w:type="dxa"/>
          </w:tcPr>
          <w:p w:rsidR="00C422BE" w:rsidRPr="00C422BE" w:rsidRDefault="00C422BE" w:rsidP="00C422BE">
            <w:pPr>
              <w:ind w:left="176"/>
              <w:rPr>
                <w:color w:val="1F497D" w:themeColor="text2"/>
                <w:sz w:val="24"/>
                <w:szCs w:val="24"/>
              </w:rPr>
            </w:pPr>
            <w:r w:rsidRPr="00C422BE">
              <w:rPr>
                <w:color w:val="1F497D" w:themeColor="text2"/>
                <w:sz w:val="24"/>
                <w:szCs w:val="24"/>
              </w:rPr>
              <w:t>TABULKA TRANSFERY</w:t>
            </w:r>
          </w:p>
        </w:tc>
      </w:tr>
      <w:tr w:rsidR="00C422BE" w:rsidRPr="00C422BE" w:rsidTr="00F86D87">
        <w:tc>
          <w:tcPr>
            <w:tcW w:w="3510" w:type="dxa"/>
          </w:tcPr>
          <w:p w:rsidR="00C422BE" w:rsidRPr="00C422BE" w:rsidRDefault="00BD4173" w:rsidP="00C422BE">
            <w:pPr>
              <w:ind w:right="459"/>
              <w:jc w:val="right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3.3</w:t>
            </w:r>
          </w:p>
        </w:tc>
        <w:tc>
          <w:tcPr>
            <w:tcW w:w="5562" w:type="dxa"/>
          </w:tcPr>
          <w:p w:rsidR="00C422BE" w:rsidRPr="00C422BE" w:rsidRDefault="00C422BE" w:rsidP="00C422BE">
            <w:pPr>
              <w:ind w:left="176"/>
              <w:rPr>
                <w:color w:val="1F497D" w:themeColor="text2"/>
                <w:sz w:val="24"/>
                <w:szCs w:val="24"/>
              </w:rPr>
            </w:pPr>
            <w:r w:rsidRPr="00C422BE">
              <w:rPr>
                <w:color w:val="1F497D" w:themeColor="text2"/>
                <w:sz w:val="24"/>
                <w:szCs w:val="24"/>
              </w:rPr>
              <w:t>POHLEDÁVKY_ZÁVAZKY</w:t>
            </w:r>
          </w:p>
        </w:tc>
      </w:tr>
      <w:tr w:rsidR="00C422BE" w:rsidRPr="00C422BE" w:rsidTr="00F86D87">
        <w:tc>
          <w:tcPr>
            <w:tcW w:w="3510" w:type="dxa"/>
          </w:tcPr>
          <w:p w:rsidR="00C422BE" w:rsidRPr="00C422BE" w:rsidRDefault="00BD4173" w:rsidP="00C422BE">
            <w:pPr>
              <w:ind w:right="459"/>
              <w:jc w:val="right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3.4</w:t>
            </w:r>
          </w:p>
        </w:tc>
        <w:tc>
          <w:tcPr>
            <w:tcW w:w="5562" w:type="dxa"/>
          </w:tcPr>
          <w:p w:rsidR="00C422BE" w:rsidRPr="00C422BE" w:rsidRDefault="00C422BE" w:rsidP="00C422BE">
            <w:pPr>
              <w:ind w:left="176"/>
              <w:rPr>
                <w:color w:val="1F497D" w:themeColor="text2"/>
                <w:sz w:val="24"/>
                <w:szCs w:val="24"/>
              </w:rPr>
            </w:pPr>
            <w:r w:rsidRPr="00C422BE">
              <w:rPr>
                <w:color w:val="1F497D" w:themeColor="text2"/>
                <w:sz w:val="24"/>
                <w:szCs w:val="24"/>
              </w:rPr>
              <w:t>ZAMĚSTNANCI BEZDLUŽNOST</w:t>
            </w:r>
          </w:p>
        </w:tc>
      </w:tr>
      <w:tr w:rsidR="00C422BE" w:rsidRPr="00C422BE" w:rsidTr="00F86D87">
        <w:tc>
          <w:tcPr>
            <w:tcW w:w="3510" w:type="dxa"/>
          </w:tcPr>
          <w:p w:rsidR="00C422BE" w:rsidRPr="00C422BE" w:rsidRDefault="00BD4173" w:rsidP="00C422BE">
            <w:pPr>
              <w:ind w:right="459"/>
              <w:jc w:val="right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3.5</w:t>
            </w:r>
          </w:p>
        </w:tc>
        <w:tc>
          <w:tcPr>
            <w:tcW w:w="5562" w:type="dxa"/>
          </w:tcPr>
          <w:p w:rsidR="00C422BE" w:rsidRPr="00C422BE" w:rsidRDefault="00C422BE" w:rsidP="00C422BE">
            <w:pPr>
              <w:ind w:left="176"/>
              <w:rPr>
                <w:color w:val="1F497D" w:themeColor="text2"/>
                <w:sz w:val="24"/>
                <w:szCs w:val="24"/>
              </w:rPr>
            </w:pPr>
            <w:r w:rsidRPr="00C422BE">
              <w:rPr>
                <w:color w:val="1F497D" w:themeColor="text2"/>
                <w:sz w:val="24"/>
                <w:szCs w:val="24"/>
              </w:rPr>
              <w:t>HRÁČI BEZDLUŽNOST</w:t>
            </w:r>
          </w:p>
        </w:tc>
      </w:tr>
      <w:tr w:rsidR="00C422BE" w:rsidRPr="00C422BE" w:rsidTr="00F86D87">
        <w:tc>
          <w:tcPr>
            <w:tcW w:w="3510" w:type="dxa"/>
          </w:tcPr>
          <w:p w:rsidR="00C422BE" w:rsidRPr="00C422BE" w:rsidRDefault="00BD4173" w:rsidP="00C422BE">
            <w:pPr>
              <w:ind w:right="459"/>
              <w:jc w:val="right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3.6</w:t>
            </w:r>
          </w:p>
        </w:tc>
        <w:tc>
          <w:tcPr>
            <w:tcW w:w="5562" w:type="dxa"/>
          </w:tcPr>
          <w:p w:rsidR="00C422BE" w:rsidRPr="00C422BE" w:rsidRDefault="00C422BE" w:rsidP="00C422BE">
            <w:pPr>
              <w:ind w:left="176"/>
              <w:rPr>
                <w:color w:val="1F497D" w:themeColor="text2"/>
                <w:sz w:val="24"/>
                <w:szCs w:val="24"/>
              </w:rPr>
            </w:pPr>
            <w:r w:rsidRPr="00C422BE">
              <w:rPr>
                <w:color w:val="1F497D" w:themeColor="text2"/>
                <w:sz w:val="24"/>
                <w:szCs w:val="24"/>
              </w:rPr>
              <w:t>HRÁČI SPLÁTKOVÝ PLÁN</w:t>
            </w:r>
          </w:p>
        </w:tc>
      </w:tr>
      <w:tr w:rsidR="00C422BE" w:rsidRPr="00C422BE" w:rsidTr="00F86D87">
        <w:tc>
          <w:tcPr>
            <w:tcW w:w="3510" w:type="dxa"/>
          </w:tcPr>
          <w:p w:rsidR="00C422BE" w:rsidRPr="00C422BE" w:rsidRDefault="00BD4173" w:rsidP="00C422BE">
            <w:pPr>
              <w:ind w:right="459"/>
              <w:jc w:val="right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3.7</w:t>
            </w:r>
          </w:p>
        </w:tc>
        <w:tc>
          <w:tcPr>
            <w:tcW w:w="5562" w:type="dxa"/>
          </w:tcPr>
          <w:p w:rsidR="00C422BE" w:rsidRPr="00C422BE" w:rsidRDefault="00C422BE" w:rsidP="00C422BE">
            <w:pPr>
              <w:ind w:left="176"/>
              <w:rPr>
                <w:color w:val="1F497D" w:themeColor="text2"/>
                <w:sz w:val="24"/>
                <w:szCs w:val="24"/>
              </w:rPr>
            </w:pPr>
            <w:r w:rsidRPr="00C422BE">
              <w:rPr>
                <w:color w:val="1F497D" w:themeColor="text2"/>
                <w:sz w:val="24"/>
                <w:szCs w:val="24"/>
              </w:rPr>
              <w:t>HRÁČI NEDOHODA</w:t>
            </w:r>
          </w:p>
        </w:tc>
      </w:tr>
      <w:tr w:rsidR="00C422BE" w:rsidRPr="00C422BE" w:rsidTr="00F86D87">
        <w:tc>
          <w:tcPr>
            <w:tcW w:w="3510" w:type="dxa"/>
          </w:tcPr>
          <w:p w:rsidR="00C422BE" w:rsidRPr="00C422BE" w:rsidRDefault="00BD4173" w:rsidP="00C422BE">
            <w:pPr>
              <w:ind w:right="459"/>
              <w:jc w:val="right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3.8</w:t>
            </w:r>
          </w:p>
        </w:tc>
        <w:tc>
          <w:tcPr>
            <w:tcW w:w="5562" w:type="dxa"/>
          </w:tcPr>
          <w:p w:rsidR="00C422BE" w:rsidRPr="00C422BE" w:rsidRDefault="00C422BE" w:rsidP="00C422BE">
            <w:pPr>
              <w:ind w:left="176"/>
              <w:rPr>
                <w:color w:val="1F497D" w:themeColor="text2"/>
                <w:sz w:val="24"/>
                <w:szCs w:val="24"/>
              </w:rPr>
            </w:pPr>
            <w:r w:rsidRPr="00C422BE">
              <w:rPr>
                <w:color w:val="1F497D" w:themeColor="text2"/>
                <w:sz w:val="24"/>
                <w:szCs w:val="24"/>
              </w:rPr>
              <w:t>FINANČNÍ DATA</w:t>
            </w:r>
          </w:p>
        </w:tc>
      </w:tr>
    </w:tbl>
    <w:p w:rsidR="00C422BE" w:rsidRPr="00C422BE" w:rsidRDefault="00C422BE" w:rsidP="00C422BE">
      <w:pPr>
        <w:rPr>
          <w:color w:val="1F497D" w:themeColor="text2"/>
        </w:rPr>
      </w:pPr>
    </w:p>
    <w:sectPr w:rsidR="00C422BE" w:rsidRPr="00C422BE" w:rsidSect="00C422BE">
      <w:foot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87" w:rsidRDefault="00F86D87" w:rsidP="00F86D87">
      <w:pPr>
        <w:spacing w:after="0" w:line="240" w:lineRule="auto"/>
      </w:pPr>
      <w:r>
        <w:separator/>
      </w:r>
    </w:p>
  </w:endnote>
  <w:endnote w:type="continuationSeparator" w:id="0">
    <w:p w:rsidR="00F86D87" w:rsidRDefault="00F86D87" w:rsidP="00F8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87" w:rsidRPr="00937A2B" w:rsidRDefault="00F86D87" w:rsidP="00F86D87">
    <w:pPr>
      <w:pStyle w:val="Zpat"/>
      <w:rPr>
        <w:rFonts w:eastAsia="Arial Unicode MS" w:cs="Arial Unicode MS"/>
        <w:sz w:val="14"/>
        <w:szCs w:val="16"/>
      </w:rPr>
    </w:pPr>
    <w:r w:rsidRPr="00937A2B">
      <w:rPr>
        <w:rFonts w:eastAsia="Arial Unicode MS" w:cs="Arial Unicode MS"/>
        <w:sz w:val="14"/>
        <w:szCs w:val="16"/>
      </w:rPr>
      <w:tab/>
    </w:r>
    <w:r w:rsidRPr="00937A2B">
      <w:rPr>
        <w:rFonts w:eastAsia="Arial Unicode MS" w:cs="Arial Unicode MS"/>
        <w:sz w:val="14"/>
        <w:szCs w:val="16"/>
      </w:rPr>
      <w:tab/>
      <w:t xml:space="preserve">STRANA </w:t>
    </w:r>
    <w:r w:rsidRPr="00937A2B">
      <w:rPr>
        <w:rStyle w:val="slostrnky"/>
        <w:rFonts w:eastAsia="Arial Unicode MS" w:cs="Arial Unicode MS"/>
        <w:sz w:val="14"/>
        <w:szCs w:val="16"/>
      </w:rPr>
      <w:fldChar w:fldCharType="begin"/>
    </w:r>
    <w:r w:rsidRPr="00937A2B">
      <w:rPr>
        <w:rStyle w:val="slostrnky"/>
        <w:rFonts w:eastAsia="Arial Unicode MS" w:cs="Arial Unicode MS"/>
        <w:sz w:val="14"/>
        <w:szCs w:val="16"/>
      </w:rPr>
      <w:instrText xml:space="preserve"> PAGE </w:instrText>
    </w:r>
    <w:r w:rsidRPr="00937A2B">
      <w:rPr>
        <w:rStyle w:val="slostrnky"/>
        <w:rFonts w:eastAsia="Arial Unicode MS" w:cs="Arial Unicode MS"/>
        <w:sz w:val="14"/>
        <w:szCs w:val="16"/>
      </w:rPr>
      <w:fldChar w:fldCharType="separate"/>
    </w:r>
    <w:r w:rsidR="00E87937">
      <w:rPr>
        <w:rStyle w:val="slostrnky"/>
        <w:rFonts w:eastAsia="Arial Unicode MS" w:cs="Arial Unicode MS"/>
        <w:noProof/>
        <w:sz w:val="14"/>
        <w:szCs w:val="16"/>
      </w:rPr>
      <w:t>1</w:t>
    </w:r>
    <w:r w:rsidRPr="00937A2B">
      <w:rPr>
        <w:rStyle w:val="slostrnky"/>
        <w:rFonts w:eastAsia="Arial Unicode MS" w:cs="Arial Unicode MS"/>
        <w:sz w:val="14"/>
        <w:szCs w:val="16"/>
      </w:rPr>
      <w:fldChar w:fldCharType="end"/>
    </w:r>
    <w:r w:rsidRPr="00937A2B">
      <w:rPr>
        <w:rStyle w:val="slostrnky"/>
        <w:rFonts w:eastAsia="Arial Unicode MS" w:cs="Arial Unicode MS"/>
        <w:sz w:val="14"/>
        <w:szCs w:val="16"/>
      </w:rPr>
      <w:t xml:space="preserve"> Z </w:t>
    </w:r>
    <w:r w:rsidRPr="00937A2B">
      <w:rPr>
        <w:rStyle w:val="slostrnky"/>
        <w:rFonts w:eastAsia="Arial Unicode MS" w:cs="Arial Unicode MS"/>
        <w:sz w:val="14"/>
        <w:szCs w:val="16"/>
      </w:rPr>
      <w:fldChar w:fldCharType="begin"/>
    </w:r>
    <w:r w:rsidRPr="00937A2B">
      <w:rPr>
        <w:rStyle w:val="slostrnky"/>
        <w:rFonts w:eastAsia="Arial Unicode MS" w:cs="Arial Unicode MS"/>
        <w:sz w:val="14"/>
        <w:szCs w:val="16"/>
      </w:rPr>
      <w:instrText xml:space="preserve"> NUMPAGES </w:instrText>
    </w:r>
    <w:r w:rsidRPr="00937A2B">
      <w:rPr>
        <w:rStyle w:val="slostrnky"/>
        <w:rFonts w:eastAsia="Arial Unicode MS" w:cs="Arial Unicode MS"/>
        <w:sz w:val="14"/>
        <w:szCs w:val="16"/>
      </w:rPr>
      <w:fldChar w:fldCharType="separate"/>
    </w:r>
    <w:r w:rsidR="00E87937">
      <w:rPr>
        <w:rStyle w:val="slostrnky"/>
        <w:rFonts w:eastAsia="Arial Unicode MS" w:cs="Arial Unicode MS"/>
        <w:noProof/>
        <w:sz w:val="14"/>
        <w:szCs w:val="16"/>
      </w:rPr>
      <w:t>1</w:t>
    </w:r>
    <w:r w:rsidRPr="00937A2B">
      <w:rPr>
        <w:rStyle w:val="slostrnky"/>
        <w:rFonts w:eastAsia="Arial Unicode MS" w:cs="Arial Unicode MS"/>
        <w:sz w:val="14"/>
        <w:szCs w:val="16"/>
      </w:rPr>
      <w:fldChar w:fldCharType="end"/>
    </w:r>
  </w:p>
  <w:p w:rsidR="00F86D87" w:rsidRPr="00F86D87" w:rsidRDefault="00F86D87" w:rsidP="00F86D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87" w:rsidRDefault="00F86D87" w:rsidP="00F86D87">
      <w:pPr>
        <w:spacing w:after="0" w:line="240" w:lineRule="auto"/>
      </w:pPr>
      <w:r>
        <w:separator/>
      </w:r>
    </w:p>
  </w:footnote>
  <w:footnote w:type="continuationSeparator" w:id="0">
    <w:p w:rsidR="00F86D87" w:rsidRDefault="00F86D87" w:rsidP="00F86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BE"/>
    <w:rsid w:val="002842AF"/>
    <w:rsid w:val="00BD4173"/>
    <w:rsid w:val="00C422BE"/>
    <w:rsid w:val="00E4203A"/>
    <w:rsid w:val="00E87937"/>
    <w:rsid w:val="00F86D87"/>
    <w:rsid w:val="00F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03A"/>
    <w:rPr>
      <w:rFonts w:ascii="Arial Unicode MS" w:hAnsi="Arial Unicode MS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2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86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D87"/>
    <w:rPr>
      <w:rFonts w:ascii="Arial Unicode MS" w:hAnsi="Arial Unicode MS"/>
      <w:sz w:val="20"/>
    </w:rPr>
  </w:style>
  <w:style w:type="paragraph" w:styleId="Zpat">
    <w:name w:val="footer"/>
    <w:basedOn w:val="Normln"/>
    <w:link w:val="ZpatChar"/>
    <w:unhideWhenUsed/>
    <w:rsid w:val="00F86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86D87"/>
    <w:rPr>
      <w:rFonts w:ascii="Arial Unicode MS" w:hAnsi="Arial Unicode MS"/>
      <w:sz w:val="20"/>
    </w:rPr>
  </w:style>
  <w:style w:type="character" w:styleId="slostrnky">
    <w:name w:val="page number"/>
    <w:basedOn w:val="Standardnpsmoodstavce"/>
    <w:rsid w:val="00F86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03A"/>
    <w:rPr>
      <w:rFonts w:ascii="Arial Unicode MS" w:hAnsi="Arial Unicode MS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2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86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D87"/>
    <w:rPr>
      <w:rFonts w:ascii="Arial Unicode MS" w:hAnsi="Arial Unicode MS"/>
      <w:sz w:val="20"/>
    </w:rPr>
  </w:style>
  <w:style w:type="paragraph" w:styleId="Zpat">
    <w:name w:val="footer"/>
    <w:basedOn w:val="Normln"/>
    <w:link w:val="ZpatChar"/>
    <w:unhideWhenUsed/>
    <w:rsid w:val="00F86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86D87"/>
    <w:rPr>
      <w:rFonts w:ascii="Arial Unicode MS" w:hAnsi="Arial Unicode MS"/>
      <w:sz w:val="20"/>
    </w:rPr>
  </w:style>
  <w:style w:type="character" w:styleId="slostrnky">
    <w:name w:val="page number"/>
    <w:basedOn w:val="Standardnpsmoodstavce"/>
    <w:rsid w:val="00F8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RYZNAR</dc:creator>
  <cp:lastModifiedBy>Stanislav RYZNAR</cp:lastModifiedBy>
  <cp:revision>3</cp:revision>
  <cp:lastPrinted>2013-01-21T13:07:00Z</cp:lastPrinted>
  <dcterms:created xsi:type="dcterms:W3CDTF">2013-01-21T11:56:00Z</dcterms:created>
  <dcterms:modified xsi:type="dcterms:W3CDTF">2013-01-21T13:20:00Z</dcterms:modified>
</cp:coreProperties>
</file>